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7C" w:rsidRPr="00040F7C" w:rsidRDefault="00040F7C" w:rsidP="00040F7C">
      <w:pPr>
        <w:rPr>
          <w:rFonts w:ascii="Calibri" w:eastAsia="Times New Roman" w:hAnsi="Calibri" w:cs="Times New Roman"/>
          <w:lang w:eastAsia="ru-RU"/>
        </w:rPr>
      </w:pPr>
      <w:r w:rsidRPr="00040F7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040F7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05D75B1" wp14:editId="0C78DE4C">
            <wp:extent cx="771525" cy="1009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F7C" w:rsidRPr="00040F7C" w:rsidRDefault="00040F7C" w:rsidP="00040F7C">
      <w:pPr>
        <w:spacing w:after="0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 w:rsidRPr="00040F7C">
        <w:rPr>
          <w:rFonts w:ascii="Times New Roman" w:eastAsia="Times New Roman" w:hAnsi="Times New Roman" w:cs="Times New Roman"/>
          <w:noProof/>
          <w:lang w:eastAsia="ru-RU"/>
        </w:rPr>
        <w:t>МУНИЦИПАЛЬНОЕ КАЗЕННОЕ ОБЩЕОБРАЗОВАТЕЛЬНОЕ УЧРЕЖДЕНИЕ</w:t>
      </w:r>
    </w:p>
    <w:p w:rsidR="00040F7C" w:rsidRPr="00040F7C" w:rsidRDefault="00040F7C" w:rsidP="00040F7C">
      <w:pPr>
        <w:spacing w:after="0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 w:rsidRPr="00040F7C">
        <w:rPr>
          <w:rFonts w:ascii="Times New Roman" w:eastAsia="Times New Roman" w:hAnsi="Times New Roman" w:cs="Times New Roman"/>
          <w:noProof/>
          <w:lang w:eastAsia="ru-RU"/>
        </w:rPr>
        <w:t>«ХАЙХИНСКАЯ ОСНОВНАЯ ОБЩЕОБРАЗОВАТЕЛЬНАЯ ШКОЛА – САД»</w:t>
      </w:r>
    </w:p>
    <w:p w:rsidR="00040F7C" w:rsidRPr="00040F7C" w:rsidRDefault="00040F7C" w:rsidP="00040F7C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0F7C">
        <w:rPr>
          <w:rFonts w:ascii="Times New Roman" w:eastAsia="Times New Roman" w:hAnsi="Times New Roman" w:cs="Times New Roman"/>
          <w:noProof/>
          <w:lang w:eastAsia="ru-RU"/>
        </w:rPr>
        <w:t>КУЛИНСКОГО МУНИЦИПАЛЬНОГО РАЙОНА РЕСПУБЛИКИ ДАГЕСТАН</w:t>
      </w:r>
    </w:p>
    <w:p w:rsidR="00040F7C" w:rsidRPr="00040F7C" w:rsidRDefault="00040F7C" w:rsidP="00040F7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40F7C">
        <w:rPr>
          <w:rFonts w:ascii="Calibri" w:eastAsia="Times New Roman" w:hAnsi="Calibri" w:cs="Times New Roman"/>
          <w:noProof/>
          <w:lang w:eastAsia="ru-RU"/>
        </w:rPr>
        <w:t>368398,РД, с.Хайхи,ул.Жукова 2, Е-</w:t>
      </w:r>
      <w:r w:rsidRPr="00040F7C">
        <w:rPr>
          <w:rFonts w:ascii="Calibri" w:eastAsia="Times New Roman" w:hAnsi="Calibri" w:cs="Times New Roman"/>
          <w:noProof/>
          <w:lang w:val="en-US" w:eastAsia="ru-RU"/>
        </w:rPr>
        <w:t>mail</w:t>
      </w:r>
      <w:r w:rsidRPr="00040F7C">
        <w:rPr>
          <w:rFonts w:ascii="Calibri" w:eastAsia="Times New Roman" w:hAnsi="Calibri" w:cs="Times New Roman"/>
          <w:noProof/>
          <w:lang w:eastAsia="ru-RU"/>
        </w:rPr>
        <w:t>:</w:t>
      </w:r>
      <w:r w:rsidRPr="00040F7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040F7C">
        <w:rPr>
          <w:rFonts w:ascii="Calibri" w:eastAsia="Times New Roman" w:hAnsi="Calibri" w:cs="Times New Roman"/>
          <w:color w:val="7030A0"/>
          <w:u w:val="single"/>
          <w:lang w:eastAsia="ru-RU"/>
        </w:rPr>
        <w:t>haihiooshsad@mail.ru</w:t>
      </w:r>
      <w:r w:rsidRPr="00040F7C">
        <w:rPr>
          <w:rFonts w:ascii="Arial" w:eastAsia="Times New Roman" w:hAnsi="Arial" w:cs="Arial"/>
          <w:color w:val="333333"/>
          <w:sz w:val="18"/>
          <w:szCs w:val="18"/>
          <w:u w:val="single"/>
          <w:lang w:eastAsia="ru-RU"/>
        </w:rPr>
        <w:t xml:space="preserve">  </w:t>
      </w:r>
      <w:r w:rsidRPr="00040F7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Тел.8(928) 5276150</w:t>
      </w:r>
    </w:p>
    <w:p w:rsidR="00040F7C" w:rsidRPr="00040F7C" w:rsidRDefault="00040F7C" w:rsidP="00040F7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40F7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ИНН 0518001589, КПП 051801001, ОГРН 1060521002574</w:t>
      </w:r>
    </w:p>
    <w:p w:rsidR="00040F7C" w:rsidRPr="00040F7C" w:rsidRDefault="00040F7C" w:rsidP="00040F7C">
      <w:pPr>
        <w:contextualSpacing/>
        <w:rPr>
          <w:rFonts w:ascii="Times New Roman" w:eastAsia="Calibri" w:hAnsi="Times New Roman" w:cs="Times New Roman"/>
          <w:b/>
        </w:rPr>
      </w:pPr>
      <w:r w:rsidRPr="00040F7C"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3F4B8AB" wp14:editId="2E5D2E4C">
                <wp:simplePos x="0" y="0"/>
                <wp:positionH relativeFrom="column">
                  <wp:posOffset>-1080135</wp:posOffset>
                </wp:positionH>
                <wp:positionV relativeFrom="paragraph">
                  <wp:posOffset>4444</wp:posOffset>
                </wp:positionV>
                <wp:extent cx="10354310" cy="0"/>
                <wp:effectExtent l="38100" t="38100" r="66040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543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85.05pt,.35pt" to="73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040F7C"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7C5D999" wp14:editId="0C39A112">
                <wp:simplePos x="0" y="0"/>
                <wp:positionH relativeFrom="column">
                  <wp:posOffset>-1080135</wp:posOffset>
                </wp:positionH>
                <wp:positionV relativeFrom="paragraph">
                  <wp:posOffset>4444</wp:posOffset>
                </wp:positionV>
                <wp:extent cx="10354310" cy="0"/>
                <wp:effectExtent l="38100" t="38100" r="66040" b="952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543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85.05pt,.35pt" to="73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040F7C">
        <w:rPr>
          <w:rFonts w:ascii="Times New Roman" w:eastAsia="Calibri" w:hAnsi="Times New Roman" w:cs="Times New Roman"/>
          <w:b/>
        </w:rPr>
        <w:t xml:space="preserve"> </w:t>
      </w:r>
    </w:p>
    <w:p w:rsidR="00040F7C" w:rsidRDefault="00040F7C" w:rsidP="00040F7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040F7C" w:rsidRDefault="00040F7C" w:rsidP="00040F7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040F7C" w:rsidRPr="00040F7C" w:rsidRDefault="00040F7C" w:rsidP="00040F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0F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Отчёт</w:t>
      </w:r>
    </w:p>
    <w:p w:rsidR="00040F7C" w:rsidRPr="00040F7C" w:rsidRDefault="00040F7C" w:rsidP="00040F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0F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 проделанной работе 3 сентября в рамках</w:t>
      </w:r>
    </w:p>
    <w:p w:rsidR="00040F7C" w:rsidRPr="00040F7C" w:rsidRDefault="00040F7C" w:rsidP="00040F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0F7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«Дня солидарности в борьбе с терроризмом»</w:t>
      </w:r>
    </w:p>
    <w:p w:rsidR="00040F7C" w:rsidRPr="00040F7C" w:rsidRDefault="00040F7C" w:rsidP="00040F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 В рамках проведения «Дня солидарности в борьбе с терроризмом»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3 сентября 20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21 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года учащиеся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5-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9-х классов М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Хайхинская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ООШ – сад» имени Сулейманова Х.С.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приняли участие в мероприятии, посвящённом Дню солидарности в борьбе с терроризмом.   </w:t>
      </w:r>
    </w:p>
    <w:p w:rsidR="00040F7C" w:rsidRPr="00040F7C" w:rsidRDefault="00040F7C" w:rsidP="00040F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Мероприятие было проведе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но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уководителем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Курбановой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Гулизар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С.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посвященное Всемирному Дню солидарности в борьбе с терроризмом «Эхо </w:t>
      </w:r>
      <w:proofErr w:type="spellStart"/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Бесланской</w:t>
      </w:r>
      <w:proofErr w:type="spellEnd"/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печали». Так называлось мероприятие, посвященное трагическим событиям Беслана, погибшим детям, чьи имена навсегда останутся в памяти человечества, их учителям, наставникам и всем тем, кто до последней минуты сердцем прикрывал и разделял тяжесть выпавших на их долю испытаний. Началось мероприятие с минуты молчания в память о жертвах </w:t>
      </w:r>
      <w:proofErr w:type="spellStart"/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Бесланской</w:t>
      </w:r>
      <w:proofErr w:type="spellEnd"/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трагедии. Далее учащихся познакомили с хроникой событий, рассказали о жестокости и бесчеловечности террористов, об отваге и мужестве спецназа, учителей и воспитателей, о страхе детей. В завершение мероприятия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уководитель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раздал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а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учащимся памятки «Предупрежден? </w:t>
      </w:r>
      <w:proofErr w:type="gramStart"/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Значит</w:t>
      </w:r>
      <w:proofErr w:type="gramEnd"/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вооружён!», в которых содержалась информация о действиях при угрозе теракта, номера телефонов для экстренного реагирования, о том что делать при обнаружении взрывного устройства и как вести себя в данной ситуации.</w:t>
      </w:r>
    </w:p>
    <w:p w:rsidR="00040F7C" w:rsidRDefault="00040F7C" w:rsidP="00040F7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    Урок гражданственности «Терроризм не имеет границ» был проведён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учителем ОБЖ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Газиевым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А.М. 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3 сентября 20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21 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года в кабинете информатики. Ребятам было рассказано, что терроризм и 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экстремизм сегодня стали серьёзнейшей проблемой, с которой человечество вошло в XXI столетие. Учащиеся узнали, что именно молодые люди чаще всего становятся проводниками чуждой и чрезвычайно опасной для настоящего общества идеологии. Сегодня, спустя 1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7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лет, сердце отказывается воспринимать чудовищную реальность тех прошедших лет, неслыханную жестокость по отношению к беззащитным детям. Затем ребятам показали видеоролик «Террор в России…», в котором рассказывалось о крупных терактах, произошедших за </w:t>
      </w:r>
      <w:proofErr w:type="gramStart"/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последние</w:t>
      </w:r>
      <w:proofErr w:type="gramEnd"/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10 лет во всем мире.</w:t>
      </w:r>
    </w:p>
    <w:p w:rsidR="009E2F7E" w:rsidRDefault="009E2F7E" w:rsidP="009E2F7E">
      <w:pPr>
        <w:pStyle w:val="a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32"/>
          <w:szCs w:val="32"/>
        </w:rPr>
        <w:t xml:space="preserve">Далее был проведен обзор литературы по выставке «Нет терроризму!», в библиотеке нашей школы, на которой были предоставлены книги, тематические папки и материалы из периодических изданий. В завершение мероприятия библиотекарь </w:t>
      </w:r>
      <w:proofErr w:type="spellStart"/>
      <w:r>
        <w:rPr>
          <w:color w:val="555555"/>
          <w:sz w:val="32"/>
          <w:szCs w:val="32"/>
        </w:rPr>
        <w:t>Загидиева</w:t>
      </w:r>
      <w:proofErr w:type="spellEnd"/>
      <w:r>
        <w:rPr>
          <w:color w:val="555555"/>
          <w:sz w:val="32"/>
          <w:szCs w:val="32"/>
        </w:rPr>
        <w:t xml:space="preserve"> М.Р.</w:t>
      </w:r>
      <w:r>
        <w:rPr>
          <w:color w:val="555555"/>
          <w:sz w:val="32"/>
          <w:szCs w:val="32"/>
        </w:rPr>
        <w:t xml:space="preserve"> раздала ребятам памятки «Терроризм — угроза обществу».</w:t>
      </w:r>
    </w:p>
    <w:p w:rsidR="009E2F7E" w:rsidRDefault="009E2F7E" w:rsidP="009E2F7E">
      <w:pPr>
        <w:pStyle w:val="a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32"/>
          <w:szCs w:val="32"/>
        </w:rPr>
        <w:t xml:space="preserve">Цель мероприятий, проводимых в </w:t>
      </w:r>
      <w:r>
        <w:rPr>
          <w:color w:val="555555"/>
          <w:sz w:val="32"/>
          <w:szCs w:val="32"/>
        </w:rPr>
        <w:t>школе</w:t>
      </w:r>
      <w:r>
        <w:rPr>
          <w:color w:val="555555"/>
          <w:sz w:val="32"/>
          <w:szCs w:val="32"/>
        </w:rPr>
        <w:t xml:space="preserve">, посвящённых  Дню солидарности в борьбе с терроризмом – информационное противодействие терроризму, формированию активной </w:t>
      </w:r>
      <w:bookmarkStart w:id="0" w:name="_GoBack"/>
      <w:bookmarkEnd w:id="0"/>
      <w:r>
        <w:rPr>
          <w:color w:val="555555"/>
          <w:sz w:val="32"/>
          <w:szCs w:val="32"/>
        </w:rPr>
        <w:t>гражданской позиции у всех категорий граждан.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3E8A9142" wp14:editId="64F3608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7E" w:rsidRDefault="009E2F7E" w:rsidP="00040F7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40F7C" w:rsidRPr="00040F7C" w:rsidRDefault="00040F7C" w:rsidP="00040F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Информация о проделанной работе размещена на сайте школы.</w:t>
      </w:r>
      <w:r w:rsidRPr="00040F7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</w:r>
    </w:p>
    <w:p w:rsidR="00A61BA9" w:rsidRDefault="00040F7C">
      <w:r w:rsidRPr="00040F7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011648" wp14:editId="47C09FBF">
            <wp:extent cx="5938520" cy="1514475"/>
            <wp:effectExtent l="0" t="0" r="5080" b="9525"/>
            <wp:docPr id="3" name="Рисунок 3" descr="C:\Users\1\Desktop\подписи\подпись А 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1\Desktop\подписи\подпись А 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97" cy="151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7C"/>
    <w:rsid w:val="00040F7C"/>
    <w:rsid w:val="009E2F7E"/>
    <w:rsid w:val="00A6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F7C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9E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F7C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9E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443</Words>
  <Characters>2531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2021-09-14T13:34:00Z</dcterms:created>
  <dcterms:modified xsi:type="dcterms:W3CDTF">2021-09-14T14:01:00Z</dcterms:modified>
</cp:coreProperties>
</file>